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0D172" w14:textId="7259F01D" w:rsidR="00C75BB4" w:rsidRPr="00AD6FC6" w:rsidRDefault="00CF63CE" w:rsidP="00CF63C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6FC6">
        <w:rPr>
          <w:rFonts w:ascii="Times New Roman" w:hAnsi="Times New Roman" w:cs="Times New Roman"/>
          <w:b/>
          <w:bCs/>
          <w:sz w:val="24"/>
          <w:szCs w:val="24"/>
        </w:rPr>
        <w:t>T.C. KÜLTÜR VE TURİZM BAKANLIĞI</w:t>
      </w:r>
    </w:p>
    <w:p w14:paraId="412899DB" w14:textId="02C2BABB" w:rsidR="00CF63CE" w:rsidRPr="00AD6FC6" w:rsidRDefault="00CF63CE" w:rsidP="00CF63C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C6">
        <w:rPr>
          <w:rFonts w:ascii="Times New Roman" w:hAnsi="Times New Roman" w:cs="Times New Roman"/>
          <w:b/>
          <w:bCs/>
          <w:sz w:val="24"/>
          <w:szCs w:val="24"/>
        </w:rPr>
        <w:t xml:space="preserve">PERSONEL GENEL MÜDÜRLÜĞÜNE </w:t>
      </w:r>
    </w:p>
    <w:p w14:paraId="3A03BC44" w14:textId="67E45386" w:rsidR="00CF63CE" w:rsidRPr="00AD6FC6" w:rsidRDefault="00CF63CE" w:rsidP="00CF63C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6FC6">
        <w:rPr>
          <w:rFonts w:ascii="Times New Roman" w:hAnsi="Times New Roman" w:cs="Times New Roman"/>
          <w:b/>
          <w:bCs/>
          <w:sz w:val="24"/>
          <w:szCs w:val="24"/>
        </w:rPr>
        <w:t>Sağlık Beyanı</w:t>
      </w:r>
    </w:p>
    <w:p w14:paraId="5846D907" w14:textId="7CE33FC0" w:rsidR="00CF63CE" w:rsidRPr="00AD6FC6" w:rsidRDefault="00CF63CE" w:rsidP="00AD6F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FC6">
        <w:rPr>
          <w:rFonts w:ascii="Times New Roman" w:hAnsi="Times New Roman" w:cs="Times New Roman"/>
          <w:sz w:val="24"/>
          <w:szCs w:val="24"/>
        </w:rPr>
        <w:t>İlgili mevzuat hükümleri kapsamında yapılan personel istihdamına ilişkin ilanda belirtilen şartlara elverişli olduğumu</w:t>
      </w:r>
      <w:r w:rsidR="00AD6FC6" w:rsidRPr="00AD6FC6">
        <w:rPr>
          <w:rFonts w:ascii="Times New Roman" w:hAnsi="Times New Roman" w:cs="Times New Roman"/>
          <w:sz w:val="24"/>
          <w:szCs w:val="24"/>
        </w:rPr>
        <w:t>;</w:t>
      </w:r>
      <w:r w:rsidRPr="00AD6FC6">
        <w:rPr>
          <w:rFonts w:ascii="Times New Roman" w:hAnsi="Times New Roman" w:cs="Times New Roman"/>
          <w:sz w:val="24"/>
          <w:szCs w:val="24"/>
        </w:rPr>
        <w:t xml:space="preserve"> </w:t>
      </w:r>
      <w:r w:rsidR="000C29B9">
        <w:rPr>
          <w:rFonts w:ascii="Times New Roman" w:hAnsi="Times New Roman" w:cs="Times New Roman"/>
          <w:sz w:val="24"/>
          <w:szCs w:val="24"/>
        </w:rPr>
        <w:t xml:space="preserve">sağlıkla ilgili olarak </w:t>
      </w:r>
      <w:r w:rsidRPr="00AD6FC6">
        <w:rPr>
          <w:rFonts w:ascii="Times New Roman" w:hAnsi="Times New Roman" w:cs="Times New Roman"/>
          <w:sz w:val="24"/>
          <w:szCs w:val="24"/>
        </w:rPr>
        <w:t>görevimi devamlı</w:t>
      </w:r>
      <w:r w:rsidR="000C29B9">
        <w:rPr>
          <w:rFonts w:ascii="Times New Roman" w:hAnsi="Times New Roman" w:cs="Times New Roman"/>
          <w:sz w:val="24"/>
          <w:szCs w:val="24"/>
        </w:rPr>
        <w:t xml:space="preserve"> bir şekilde</w:t>
      </w:r>
      <w:r w:rsidRPr="00AD6FC6">
        <w:rPr>
          <w:rFonts w:ascii="Times New Roman" w:hAnsi="Times New Roman" w:cs="Times New Roman"/>
          <w:sz w:val="24"/>
          <w:szCs w:val="24"/>
        </w:rPr>
        <w:t xml:space="preserve"> yapmama engel </w:t>
      </w:r>
      <w:r w:rsidR="000C29B9">
        <w:rPr>
          <w:rFonts w:ascii="Times New Roman" w:hAnsi="Times New Roman" w:cs="Times New Roman"/>
          <w:sz w:val="24"/>
          <w:szCs w:val="24"/>
        </w:rPr>
        <w:t xml:space="preserve">bir durumum </w:t>
      </w:r>
      <w:r w:rsidRPr="00AD6FC6">
        <w:rPr>
          <w:rFonts w:ascii="Times New Roman" w:hAnsi="Times New Roman" w:cs="Times New Roman"/>
          <w:sz w:val="24"/>
          <w:szCs w:val="24"/>
        </w:rPr>
        <w:t xml:space="preserve">bulunmadığını beyan ederim. </w:t>
      </w:r>
      <w:r w:rsidR="00AD6FC6" w:rsidRPr="00AD6FC6">
        <w:rPr>
          <w:rFonts w:ascii="Times New Roman" w:hAnsi="Times New Roman" w:cs="Times New Roman"/>
          <w:sz w:val="24"/>
          <w:szCs w:val="24"/>
        </w:rPr>
        <w:t xml:space="preserve">  </w:t>
      </w:r>
      <w:r w:rsidRPr="00AD6FC6">
        <w:rPr>
          <w:rFonts w:ascii="Times New Roman" w:hAnsi="Times New Roman" w:cs="Times New Roman"/>
          <w:sz w:val="24"/>
          <w:szCs w:val="24"/>
        </w:rPr>
        <w:t>…/…/20…</w:t>
      </w:r>
    </w:p>
    <w:p w14:paraId="002D3849" w14:textId="77777777" w:rsidR="00AD6FC6" w:rsidRPr="00AD6FC6" w:rsidRDefault="00AD6FC6" w:rsidP="00AD6F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3F6CD7EF" w14:textId="6B185F0F" w:rsidR="00CF63CE" w:rsidRPr="00AD6FC6" w:rsidRDefault="00AD6FC6" w:rsidP="00AD6F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CF63CE" w:rsidRPr="00AD6FC6">
        <w:rPr>
          <w:rFonts w:ascii="Times New Roman" w:hAnsi="Times New Roman" w:cs="Times New Roman"/>
          <w:sz w:val="24"/>
          <w:szCs w:val="24"/>
        </w:rPr>
        <w:t>İmza</w:t>
      </w:r>
    </w:p>
    <w:p w14:paraId="066EB5C4" w14:textId="12E83973" w:rsidR="00CF63CE" w:rsidRPr="00AD6FC6" w:rsidRDefault="00AD6FC6" w:rsidP="00AD6F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E94710">
        <w:rPr>
          <w:rFonts w:ascii="Times New Roman" w:hAnsi="Times New Roman" w:cs="Times New Roman"/>
          <w:sz w:val="24"/>
          <w:szCs w:val="24"/>
        </w:rPr>
        <w:t xml:space="preserve"> </w:t>
      </w:r>
      <w:r w:rsidR="00CF63CE" w:rsidRPr="00AD6FC6">
        <w:rPr>
          <w:rFonts w:ascii="Times New Roman" w:hAnsi="Times New Roman" w:cs="Times New Roman"/>
          <w:sz w:val="24"/>
          <w:szCs w:val="24"/>
        </w:rPr>
        <w:t xml:space="preserve">T.C. </w:t>
      </w:r>
      <w:proofErr w:type="gramStart"/>
      <w:r w:rsidR="00CF63CE" w:rsidRPr="00AD6FC6">
        <w:rPr>
          <w:rFonts w:ascii="Times New Roman" w:hAnsi="Times New Roman" w:cs="Times New Roman"/>
          <w:sz w:val="24"/>
          <w:szCs w:val="24"/>
        </w:rPr>
        <w:t>No :</w:t>
      </w:r>
      <w:proofErr w:type="gramEnd"/>
    </w:p>
    <w:p w14:paraId="603FD267" w14:textId="51AE2FA0" w:rsidR="00CF63CE" w:rsidRPr="00AD6FC6" w:rsidRDefault="00AD6FC6" w:rsidP="00AD6F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CF63CE" w:rsidRPr="00AD6FC6">
        <w:rPr>
          <w:rFonts w:ascii="Times New Roman" w:hAnsi="Times New Roman" w:cs="Times New Roman"/>
          <w:sz w:val="24"/>
          <w:szCs w:val="24"/>
        </w:rPr>
        <w:t>Ad-</w:t>
      </w:r>
      <w:proofErr w:type="spellStart"/>
      <w:proofErr w:type="gramStart"/>
      <w:r w:rsidR="00CF63CE" w:rsidRPr="00AD6FC6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="00CF63CE" w:rsidRPr="00AD6FC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6DDCD41C" w14:textId="60D8B0B5" w:rsidR="00CF63CE" w:rsidRPr="00AD6FC6" w:rsidRDefault="00CF63CE" w:rsidP="00CF63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F63CE" w:rsidRPr="00AD6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CE"/>
    <w:rsid w:val="000C29B9"/>
    <w:rsid w:val="003927CD"/>
    <w:rsid w:val="005F0FD2"/>
    <w:rsid w:val="006D39AB"/>
    <w:rsid w:val="007722DE"/>
    <w:rsid w:val="007B0A3F"/>
    <w:rsid w:val="009971D2"/>
    <w:rsid w:val="00AD6FC6"/>
    <w:rsid w:val="00C75BB4"/>
    <w:rsid w:val="00CF63CE"/>
    <w:rsid w:val="00E94710"/>
    <w:rsid w:val="00F4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993B3"/>
  <w15:chartTrackingRefBased/>
  <w15:docId w15:val="{984F7ABD-A24A-4776-A830-203BD693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F6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F6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F63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F63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F63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F63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F63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F63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F63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F63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F63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F63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F63C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F63C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F63C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F63C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F63C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F63C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F63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F6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F63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F6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F63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F63C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F63C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F63C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F63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F63C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F63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BURHAN ÖZMÜŞ</dc:creator>
  <cp:keywords/>
  <dc:description/>
  <cp:lastModifiedBy>NESLİHAN GÖKMEN</cp:lastModifiedBy>
  <cp:revision>2</cp:revision>
  <cp:lastPrinted>2026-07-02T12:26:00Z</cp:lastPrinted>
  <dcterms:created xsi:type="dcterms:W3CDTF">2026-08-12T06:55:00Z</dcterms:created>
  <dcterms:modified xsi:type="dcterms:W3CDTF">2026-08-12T06:55:00Z</dcterms:modified>
</cp:coreProperties>
</file>